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76007BC8" w14:textId="04122299" w:rsidR="00CA0616" w:rsidRPr="00291A7D" w:rsidRDefault="00DB6E02" w:rsidP="00DB6E02">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r>
              <w:rPr>
                <w:rFonts w:asciiTheme="minorHAnsi" w:hAnsiTheme="minorHAnsi" w:cstheme="minorHAnsi"/>
                <w:b/>
                <w:smallCaps/>
                <w:color w:val="005D83"/>
                <w:sz w:val="40"/>
                <w:szCs w:val="40"/>
              </w:rPr>
              <w:t>RES_CLA _Ext-Urba</w:t>
            </w:r>
            <w:r w:rsidR="008F3F91">
              <w:rPr>
                <w:rFonts w:asciiTheme="minorHAnsi" w:hAnsiTheme="minorHAnsi" w:cstheme="minorHAnsi"/>
                <w:b/>
                <w:smallCaps/>
                <w:color w:val="005D83"/>
                <w:sz w:val="40"/>
                <w:szCs w:val="40"/>
              </w:rPr>
              <w:t>-Roche</w:t>
            </w:r>
            <w:r w:rsidR="00E1499C">
              <w:rPr>
                <w:rFonts w:asciiTheme="minorHAnsi" w:hAnsiTheme="minorHAnsi" w:cstheme="minorHAnsi"/>
                <w:b/>
                <w:smallCaps/>
                <w:color w:val="005D83"/>
                <w:sz w:val="40"/>
                <w:szCs w:val="40"/>
              </w:rPr>
              <w:t xml:space="preserve"> </w:t>
            </w:r>
            <w:bookmarkEnd w:id="0"/>
            <w:r w:rsidR="00CA0616" w:rsidRPr="00291A7D">
              <w:rPr>
                <w:rFonts w:asciiTheme="minorHAnsi" w:hAnsiTheme="minorHAnsi" w:cstheme="minorHAnsi"/>
                <w:b/>
                <w:smallCaps/>
                <w:color w:val="005D83"/>
                <w:sz w:val="40"/>
                <w:szCs w:val="40"/>
              </w:rPr>
              <w:br/>
              <w:t xml:space="preserve">Commune de </w:t>
            </w:r>
            <w:proofErr w:type="spellStart"/>
            <w:r w:rsidR="0001126E">
              <w:rPr>
                <w:rFonts w:asciiTheme="minorHAnsi" w:hAnsiTheme="minorHAnsi" w:cstheme="minorHAnsi"/>
                <w:b/>
                <w:smallCaps/>
                <w:color w:val="005D83"/>
                <w:sz w:val="40"/>
                <w:szCs w:val="40"/>
              </w:rPr>
              <w:t>Claret</w:t>
            </w:r>
            <w:proofErr w:type="spellEnd"/>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1F482B31" w:rsidR="000C4609" w:rsidRPr="00291A7D" w:rsidRDefault="0001126E" w:rsidP="0001126E">
            <w:pPr>
              <w:pStyle w:val="TAB8"/>
              <w:rPr>
                <w:rFonts w:asciiTheme="minorHAnsi" w:hAnsiTheme="minorHAnsi" w:cstheme="minorHAnsi"/>
                <w:sz w:val="20"/>
              </w:rPr>
            </w:pPr>
            <w:proofErr w:type="spellStart"/>
            <w:r>
              <w:rPr>
                <w:rFonts w:asciiTheme="minorHAnsi" w:hAnsiTheme="minorHAnsi" w:cstheme="minorHAnsi"/>
                <w:sz w:val="20"/>
              </w:rPr>
              <w:t>Claret</w:t>
            </w:r>
            <w:proofErr w:type="spellEnd"/>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7EEEF7D1" w14:textId="74F2F87F" w:rsidR="006235D1" w:rsidRDefault="000267E8" w:rsidP="006235D1">
      <w:pPr>
        <w:spacing w:before="200"/>
        <w:rPr>
          <w:rFonts w:asciiTheme="minorHAnsi" w:hAnsiTheme="minorHAnsi" w:cstheme="minorHAnsi"/>
          <w:sz w:val="22"/>
          <w:szCs w:val="22"/>
        </w:rPr>
      </w:pPr>
      <w:r>
        <w:rPr>
          <w:rFonts w:asciiTheme="minorHAnsi" w:hAnsiTheme="minorHAnsi" w:cstheme="minorHAnsi"/>
          <w:sz w:val="22"/>
          <w:szCs w:val="22"/>
        </w:rPr>
        <w:t>L</w:t>
      </w:r>
      <w:r w:rsidR="00B0140A">
        <w:rPr>
          <w:rFonts w:asciiTheme="minorHAnsi" w:hAnsiTheme="minorHAnsi" w:cstheme="minorHAnsi"/>
          <w:sz w:val="22"/>
          <w:szCs w:val="22"/>
        </w:rPr>
        <w:t xml:space="preserve">e PLU comporte </w:t>
      </w:r>
      <w:r w:rsidR="006235D1">
        <w:rPr>
          <w:rFonts w:asciiTheme="minorHAnsi" w:hAnsiTheme="minorHAnsi" w:cstheme="minorHAnsi"/>
          <w:sz w:val="22"/>
          <w:szCs w:val="22"/>
        </w:rPr>
        <w:t>1</w:t>
      </w:r>
      <w:r w:rsidR="00B0140A">
        <w:rPr>
          <w:rFonts w:asciiTheme="minorHAnsi" w:hAnsiTheme="minorHAnsi" w:cstheme="minorHAnsi"/>
          <w:sz w:val="22"/>
          <w:szCs w:val="22"/>
        </w:rPr>
        <w:t xml:space="preserve"> zone à urbaniser </w:t>
      </w:r>
      <w:r w:rsidR="00EE578C">
        <w:rPr>
          <w:rFonts w:asciiTheme="minorHAnsi" w:hAnsiTheme="minorHAnsi" w:cstheme="minorHAnsi"/>
          <w:sz w:val="22"/>
          <w:szCs w:val="22"/>
        </w:rPr>
        <w:t xml:space="preserve">AU </w:t>
      </w:r>
      <w:r w:rsidR="006235D1">
        <w:rPr>
          <w:rFonts w:asciiTheme="minorHAnsi" w:hAnsiTheme="minorHAnsi" w:cstheme="minorHAnsi"/>
          <w:sz w:val="22"/>
          <w:szCs w:val="22"/>
        </w:rPr>
        <w:t xml:space="preserve">à l’Ouest du hameau de Roche - </w:t>
      </w:r>
      <w:r w:rsidR="006235D1" w:rsidRPr="006235D1">
        <w:rPr>
          <w:rFonts w:asciiTheme="minorHAnsi" w:hAnsiTheme="minorHAnsi" w:cstheme="minorHAnsi"/>
          <w:sz w:val="22"/>
          <w:szCs w:val="22"/>
        </w:rPr>
        <w:t>Route des Roches - Basses maisons</w:t>
      </w:r>
      <w:r w:rsidR="006235D1">
        <w:rPr>
          <w:rFonts w:asciiTheme="minorHAnsi" w:hAnsiTheme="minorHAnsi" w:cstheme="minorHAnsi"/>
          <w:sz w:val="22"/>
          <w:szCs w:val="22"/>
        </w:rPr>
        <w:t>.</w:t>
      </w:r>
    </w:p>
    <w:p w14:paraId="6BDA095D" w14:textId="699A6335" w:rsidR="000267E8" w:rsidRDefault="000267E8" w:rsidP="00516D41">
      <w:pPr>
        <w:spacing w:before="200"/>
        <w:rPr>
          <w:rFonts w:asciiTheme="minorHAnsi" w:hAnsiTheme="minorHAnsi" w:cstheme="minorHAnsi"/>
          <w:sz w:val="22"/>
          <w:szCs w:val="22"/>
        </w:rPr>
      </w:pPr>
      <w:r>
        <w:t xml:space="preserve">Le système </w:t>
      </w:r>
      <w:r w:rsidR="00C72C9E">
        <w:t>concerné</w:t>
      </w:r>
      <w:r>
        <w:t xml:space="preserve"> est celui de la station d’épuration </w:t>
      </w:r>
      <w:proofErr w:type="spellStart"/>
      <w:r w:rsidR="00AD23C6">
        <w:t>Claret</w:t>
      </w:r>
      <w:proofErr w:type="spellEnd"/>
      <w:r w:rsidR="00AD23C6">
        <w:t>-</w:t>
      </w:r>
      <w:r w:rsidR="006235D1">
        <w:t>Les Roches.</w:t>
      </w:r>
    </w:p>
    <w:p w14:paraId="7C2C0B32"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5513BAFD" w14:textId="2E14EF3B" w:rsidR="00BE65C9"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 xml:space="preserve">gement proposé </w:t>
      </w:r>
      <w:r w:rsidR="00BE65C9">
        <w:rPr>
          <w:rFonts w:asciiTheme="minorHAnsi" w:hAnsiTheme="minorHAnsi" w:cstheme="minorHAnsi"/>
          <w:sz w:val="22"/>
          <w:szCs w:val="22"/>
        </w:rPr>
        <w:t xml:space="preserve">est une extension du réseau existant en </w:t>
      </w:r>
      <w:r w:rsidR="00CA0616">
        <w:rPr>
          <w:rFonts w:asciiTheme="minorHAnsi" w:hAnsiTheme="minorHAnsi" w:cstheme="minorHAnsi"/>
          <w:sz w:val="22"/>
          <w:szCs w:val="22"/>
        </w:rPr>
        <w:t xml:space="preserve">diamètre </w:t>
      </w:r>
      <w:r w:rsidR="0093267D">
        <w:rPr>
          <w:rFonts w:asciiTheme="minorHAnsi" w:hAnsiTheme="minorHAnsi" w:cstheme="minorHAnsi"/>
          <w:sz w:val="22"/>
          <w:szCs w:val="22"/>
        </w:rPr>
        <w:t>Ø</w:t>
      </w:r>
      <w:r w:rsidR="00970B39">
        <w:rPr>
          <w:rFonts w:asciiTheme="minorHAnsi" w:hAnsiTheme="minorHAnsi" w:cstheme="minorHAnsi"/>
          <w:sz w:val="22"/>
          <w:szCs w:val="22"/>
        </w:rPr>
        <w:t>15</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de </w:t>
      </w:r>
      <w:r w:rsidR="006235D1">
        <w:rPr>
          <w:rFonts w:asciiTheme="minorHAnsi" w:hAnsiTheme="minorHAnsi" w:cstheme="minorHAnsi"/>
          <w:sz w:val="22"/>
          <w:szCs w:val="22"/>
        </w:rPr>
        <w:t>80</w:t>
      </w:r>
      <w:r w:rsidR="0093267D" w:rsidRPr="000740B3">
        <w:rPr>
          <w:rFonts w:asciiTheme="minorHAnsi" w:hAnsiTheme="minorHAnsi" w:cstheme="minorHAnsi"/>
          <w:sz w:val="22"/>
          <w:szCs w:val="22"/>
        </w:rPr>
        <w:t xml:space="preserve"> m</w:t>
      </w:r>
      <w:r w:rsidR="00BE65C9">
        <w:rPr>
          <w:rFonts w:asciiTheme="minorHAnsi" w:hAnsiTheme="minorHAnsi" w:cstheme="minorHAnsi"/>
          <w:sz w:val="22"/>
          <w:szCs w:val="22"/>
        </w:rPr>
        <w:t xml:space="preserve">, avec </w:t>
      </w:r>
      <w:r w:rsidR="006235D1">
        <w:rPr>
          <w:rFonts w:asciiTheme="minorHAnsi" w:hAnsiTheme="minorHAnsi" w:cstheme="minorHAnsi"/>
          <w:sz w:val="22"/>
          <w:szCs w:val="22"/>
        </w:rPr>
        <w:t>2 </w:t>
      </w:r>
      <w:r w:rsidR="00BE65C9">
        <w:rPr>
          <w:rFonts w:asciiTheme="minorHAnsi" w:hAnsiTheme="minorHAnsi" w:cstheme="minorHAnsi"/>
          <w:sz w:val="22"/>
          <w:szCs w:val="22"/>
        </w:rPr>
        <w:t>branchements.</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2E77101D">
            <wp:extent cx="6411036" cy="4533609"/>
            <wp:effectExtent l="0" t="0" r="8890" b="63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11036" cy="4533609"/>
                    </a:xfrm>
                    <a:prstGeom prst="rect">
                      <a:avLst/>
                    </a:prstGeom>
                  </pic:spPr>
                </pic:pic>
              </a:graphicData>
            </a:graphic>
          </wp:inline>
        </w:drawing>
      </w:r>
    </w:p>
    <w:p w14:paraId="4B29C710" w14:textId="77777777" w:rsidR="006235D1" w:rsidRDefault="006235D1">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14:paraId="0858CFE5" w14:textId="28B1E1A2"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15DE2605" w14:textId="74671A82" w:rsidR="002C6730"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potentiellement sur les années à venir.</w:t>
      </w:r>
    </w:p>
    <w:p w14:paraId="3270EEA1" w14:textId="16369629" w:rsidR="00BE65C9" w:rsidRDefault="00BE65C9" w:rsidP="002C6730">
      <w:pPr>
        <w:spacing w:before="200"/>
        <w:rPr>
          <w:rFonts w:asciiTheme="minorHAnsi" w:hAnsiTheme="minorHAnsi" w:cstheme="minorHAnsi"/>
          <w:sz w:val="22"/>
          <w:szCs w:val="22"/>
        </w:rPr>
      </w:pPr>
      <w:r>
        <w:rPr>
          <w:rFonts w:asciiTheme="minorHAnsi" w:hAnsiTheme="minorHAnsi" w:cstheme="minorHAnsi"/>
          <w:sz w:val="22"/>
          <w:szCs w:val="22"/>
        </w:rPr>
        <w:t>Le chiffrage suppose que le réseau existant et la station d’épuration disposent d’une capacité résiduelle suffisante pour les nouveaux abonnés.</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2972"/>
        <w:gridCol w:w="2835"/>
        <w:gridCol w:w="991"/>
        <w:gridCol w:w="871"/>
        <w:gridCol w:w="859"/>
        <w:gridCol w:w="590"/>
        <w:gridCol w:w="1338"/>
      </w:tblGrid>
      <w:tr w:rsidR="00FB5AE4" w:rsidRPr="006120AE" w14:paraId="4C8F5D02"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9316E4" w:rsidRPr="00054892" w14:paraId="384BABFF" w14:textId="77777777" w:rsidTr="009316E4">
        <w:trPr>
          <w:trHeight w:val="340"/>
        </w:trPr>
        <w:tc>
          <w:tcPr>
            <w:tcW w:w="58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457C" w14:textId="13C5E1FC" w:rsidR="009316E4" w:rsidRDefault="009316E4" w:rsidP="00BE65C9">
            <w:pPr>
              <w:pStyle w:val="TABG"/>
            </w:pPr>
            <w:r>
              <w:t>Etude et investigations complémentaire - Maîtrise d'œuvre</w:t>
            </w:r>
          </w:p>
        </w:tc>
        <w:tc>
          <w:tcPr>
            <w:tcW w:w="991" w:type="dxa"/>
            <w:tcBorders>
              <w:top w:val="single" w:sz="4" w:space="0" w:color="auto"/>
              <w:left w:val="single" w:sz="4" w:space="0" w:color="auto"/>
              <w:bottom w:val="single" w:sz="4" w:space="0" w:color="auto"/>
              <w:right w:val="single" w:sz="4" w:space="0" w:color="auto"/>
            </w:tcBorders>
            <w:vAlign w:val="center"/>
          </w:tcPr>
          <w:p w14:paraId="31476CDB" w14:textId="77777777" w:rsidR="009316E4" w:rsidRDefault="009316E4"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9316E4" w:rsidRPr="00A14167" w:rsidRDefault="009316E4" w:rsidP="00BE65C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9316E4" w:rsidRPr="00A14167" w:rsidRDefault="009316E4" w:rsidP="00BE65C9">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9316E4" w:rsidRPr="00A14167" w:rsidRDefault="009316E4" w:rsidP="00BE65C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681871F6" w:rsidR="009316E4" w:rsidRPr="00A87485" w:rsidRDefault="00A87485" w:rsidP="00A87485">
            <w:pPr>
              <w:jc w:val="right"/>
              <w:rPr>
                <w:rFonts w:cs="Arial"/>
                <w:color w:val="000000"/>
                <w:sz w:val="16"/>
                <w:szCs w:val="16"/>
              </w:rPr>
            </w:pPr>
            <w:r>
              <w:rPr>
                <w:rFonts w:cs="Arial"/>
                <w:color w:val="000000"/>
                <w:sz w:val="16"/>
                <w:szCs w:val="16"/>
              </w:rPr>
              <w:t>2 300.00 €</w:t>
            </w:r>
          </w:p>
        </w:tc>
      </w:tr>
      <w:tr w:rsidR="00BE65C9" w:rsidRPr="00054892" w14:paraId="3EEAE2E0"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BE65C9" w:rsidRDefault="00BE65C9" w:rsidP="00BE65C9">
            <w:pPr>
              <w:pStyle w:val="TABG"/>
            </w:pPr>
            <w:r>
              <w:t>Installation de chantier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BE65C9" w:rsidRDefault="00BE65C9" w:rsidP="00BE65C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09F509BE" w14:textId="77777777" w:rsidR="00BE65C9" w:rsidRDefault="00BE65C9"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BE65C9" w:rsidRPr="00A14167" w:rsidRDefault="00BE65C9" w:rsidP="00BE65C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BE65C9" w:rsidRPr="00A14167" w:rsidRDefault="00BE65C9" w:rsidP="00BE65C9">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89BB" w14:textId="77777777" w:rsidR="00BE65C9" w:rsidRPr="00A14167" w:rsidRDefault="00BE65C9" w:rsidP="00BE65C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06AFD60A" w:rsidR="00BE65C9" w:rsidRPr="00BE65C9" w:rsidRDefault="00A87485" w:rsidP="00BE65C9">
            <w:pPr>
              <w:pStyle w:val="TABD"/>
            </w:pPr>
            <w:r>
              <w:t>1 150.00</w:t>
            </w:r>
            <w:r w:rsidR="00BE65C9" w:rsidRPr="00BE65C9">
              <w:t xml:space="preserve"> €</w:t>
            </w:r>
          </w:p>
        </w:tc>
      </w:tr>
      <w:tr w:rsidR="00BE65C9" w:rsidRPr="00054892" w14:paraId="5AC9155E"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BE65C9" w:rsidRDefault="00BE65C9" w:rsidP="00BE65C9">
            <w:pPr>
              <w:pStyle w:val="TABG"/>
            </w:pPr>
            <w:r w:rsidRPr="009F048A">
              <w:t>Branchement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BE65C9" w:rsidRDefault="00BE65C9" w:rsidP="00BE65C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6D1060A6" w14:textId="77777777" w:rsidR="00BE65C9" w:rsidRDefault="00BE65C9"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2A7A2B3E" w:rsidR="00BE65C9" w:rsidRPr="00EB48A9" w:rsidRDefault="00A87485" w:rsidP="00BE65C9">
            <w:pPr>
              <w:pStyle w:val="TABD"/>
            </w:pPr>
            <w:r>
              <w:t>2</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BE65C9" w:rsidRPr="00EB48A9" w:rsidRDefault="00BE65C9" w:rsidP="00BE65C9">
            <w:pPr>
              <w:pStyle w:val="TABD"/>
            </w:pPr>
            <w:r w:rsidRPr="00EB48A9">
              <w:t>1 500 €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286D53A0" w:rsidR="00BE65C9" w:rsidRPr="00EB48A9" w:rsidRDefault="00BE65C9" w:rsidP="00BE65C9">
            <w:pPr>
              <w:pStyle w:val="TABD"/>
            </w:pPr>
            <w:r w:rsidRPr="00EB48A9">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48C3EF38" w:rsidR="00BE65C9" w:rsidRPr="00BE65C9" w:rsidRDefault="00A87485" w:rsidP="00BE65C9">
            <w:pPr>
              <w:pStyle w:val="TABD"/>
            </w:pPr>
            <w:r>
              <w:t>3</w:t>
            </w:r>
            <w:r w:rsidR="00BE65C9" w:rsidRPr="00BE65C9">
              <w:t xml:space="preserve"> 000.00 €</w:t>
            </w:r>
          </w:p>
        </w:tc>
      </w:tr>
      <w:tr w:rsidR="00A87485" w:rsidRPr="00054892" w14:paraId="200557C8"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A87485" w:rsidRDefault="00A87485" w:rsidP="00A87485">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7AE048B1" w:rsidR="00A87485" w:rsidRPr="006235D1" w:rsidRDefault="00A87485" w:rsidP="00A87485">
            <w:pPr>
              <w:pStyle w:val="TABG"/>
            </w:pPr>
            <w:r>
              <w:t>Route des Roches - Basses maisons</w:t>
            </w:r>
          </w:p>
        </w:tc>
        <w:tc>
          <w:tcPr>
            <w:tcW w:w="991" w:type="dxa"/>
            <w:tcBorders>
              <w:top w:val="single" w:sz="4" w:space="0" w:color="auto"/>
              <w:left w:val="single" w:sz="4" w:space="0" w:color="auto"/>
              <w:bottom w:val="single" w:sz="4" w:space="0" w:color="auto"/>
              <w:right w:val="single" w:sz="4" w:space="0" w:color="auto"/>
            </w:tcBorders>
            <w:vAlign w:val="center"/>
          </w:tcPr>
          <w:p w14:paraId="2B50E7E0" w14:textId="7CD9188E" w:rsidR="00A87485" w:rsidRDefault="00A87485" w:rsidP="00A87485">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C3638" w14:textId="327D7617" w:rsidR="00A87485" w:rsidRPr="009316E4" w:rsidRDefault="00A87485" w:rsidP="00A87485">
            <w:pPr>
              <w:pStyle w:val="TABD"/>
            </w:pPr>
            <w:r>
              <w:t>80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A87485" w:rsidRPr="00EB48A9" w:rsidRDefault="00A87485" w:rsidP="00A87485">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A87485" w:rsidRPr="00EB48A9" w:rsidRDefault="00A87485" w:rsidP="00A87485">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6D79761B" w:rsidR="00A87485" w:rsidRPr="00A87485" w:rsidRDefault="00A87485" w:rsidP="00A87485">
            <w:pPr>
              <w:pStyle w:val="TABD"/>
            </w:pPr>
            <w:r w:rsidRPr="00A87485">
              <w:t>20 000.00 €</w:t>
            </w:r>
          </w:p>
        </w:tc>
      </w:tr>
      <w:tr w:rsidR="00A87485" w:rsidRPr="00294F97" w14:paraId="330B454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080564A8" w14:textId="77777777" w:rsidR="00A87485" w:rsidRPr="00294F97" w:rsidRDefault="00A87485" w:rsidP="00A87485">
            <w:pPr>
              <w:pStyle w:val="TABEN"/>
            </w:pPr>
            <w:r w:rsidRPr="00294F97">
              <w:t>SOUS TOTAL HT</w:t>
            </w:r>
          </w:p>
        </w:tc>
        <w:tc>
          <w:tcPr>
            <w:tcW w:w="2835" w:type="dxa"/>
            <w:tcBorders>
              <w:top w:val="nil"/>
              <w:left w:val="nil"/>
              <w:bottom w:val="single" w:sz="4" w:space="0" w:color="auto"/>
              <w:right w:val="nil"/>
            </w:tcBorders>
            <w:shd w:val="clear" w:color="auto" w:fill="auto"/>
            <w:noWrap/>
            <w:vAlign w:val="center"/>
            <w:hideMark/>
          </w:tcPr>
          <w:p w14:paraId="51F34211" w14:textId="0F0D6130" w:rsidR="00A87485" w:rsidRPr="00294F97" w:rsidRDefault="00A87485" w:rsidP="00A87485">
            <w:pPr>
              <w:pStyle w:val="TABG"/>
              <w:rPr>
                <w:b/>
              </w:rPr>
            </w:pPr>
            <w:r>
              <w:rPr>
                <w:b/>
                <w:bCs/>
              </w:rPr>
              <w:t> </w:t>
            </w:r>
          </w:p>
        </w:tc>
        <w:tc>
          <w:tcPr>
            <w:tcW w:w="991" w:type="dxa"/>
            <w:tcBorders>
              <w:top w:val="nil"/>
              <w:left w:val="nil"/>
              <w:bottom w:val="nil"/>
              <w:right w:val="nil"/>
            </w:tcBorders>
            <w:vAlign w:val="center"/>
          </w:tcPr>
          <w:p w14:paraId="7C3A797D" w14:textId="77777777" w:rsidR="00A87485" w:rsidRPr="00294F97" w:rsidRDefault="00A87485" w:rsidP="00A87485">
            <w:pPr>
              <w:pStyle w:val="TABEN"/>
            </w:pPr>
          </w:p>
        </w:tc>
        <w:tc>
          <w:tcPr>
            <w:tcW w:w="871" w:type="dxa"/>
            <w:tcBorders>
              <w:top w:val="nil"/>
              <w:left w:val="nil"/>
              <w:bottom w:val="nil"/>
              <w:right w:val="nil"/>
            </w:tcBorders>
            <w:shd w:val="clear" w:color="auto" w:fill="auto"/>
            <w:noWrap/>
            <w:vAlign w:val="center"/>
            <w:hideMark/>
          </w:tcPr>
          <w:p w14:paraId="6A539F27" w14:textId="77777777" w:rsidR="00A87485" w:rsidRPr="00294F97" w:rsidRDefault="00A87485" w:rsidP="00A87485">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A87485" w:rsidRPr="00294F97" w:rsidRDefault="00A87485" w:rsidP="00A87485">
            <w:pPr>
              <w:pStyle w:val="TABEN"/>
            </w:pPr>
            <w:r w:rsidRPr="00294F97">
              <w:t> </w:t>
            </w:r>
          </w:p>
        </w:tc>
        <w:tc>
          <w:tcPr>
            <w:tcW w:w="590" w:type="dxa"/>
            <w:tcBorders>
              <w:top w:val="nil"/>
              <w:left w:val="nil"/>
              <w:bottom w:val="single" w:sz="4" w:space="0" w:color="auto"/>
              <w:right w:val="single" w:sz="4" w:space="0" w:color="auto"/>
            </w:tcBorders>
            <w:shd w:val="clear" w:color="auto" w:fill="auto"/>
            <w:noWrap/>
            <w:vAlign w:val="center"/>
            <w:hideMark/>
          </w:tcPr>
          <w:p w14:paraId="1300805D" w14:textId="77777777" w:rsidR="00A87485" w:rsidRPr="00294F97" w:rsidRDefault="00A87485" w:rsidP="00A87485">
            <w:pPr>
              <w:pStyle w:val="TABEN"/>
            </w:pPr>
            <w:r w:rsidRPr="00294F9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1F466C16" w:rsidR="00A87485" w:rsidRPr="00A87485" w:rsidRDefault="00A87485" w:rsidP="00A87485">
            <w:pPr>
              <w:pStyle w:val="TABD"/>
              <w:rPr>
                <w:b/>
              </w:rPr>
            </w:pPr>
            <w:r w:rsidRPr="00A87485">
              <w:rPr>
                <w:b/>
              </w:rPr>
              <w:t>26 450.00 €</w:t>
            </w:r>
          </w:p>
        </w:tc>
      </w:tr>
      <w:tr w:rsidR="00A87485" w:rsidRPr="00054892" w14:paraId="43D5265B"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526E8BE4" w14:textId="77777777" w:rsidR="00A87485" w:rsidRPr="00054892" w:rsidRDefault="00A87485" w:rsidP="00A87485">
            <w:pPr>
              <w:pStyle w:val="TABG"/>
            </w:pPr>
            <w:r w:rsidRPr="00054892">
              <w:t>Incertitude Métrés</w:t>
            </w:r>
          </w:p>
        </w:tc>
        <w:tc>
          <w:tcPr>
            <w:tcW w:w="2835" w:type="dxa"/>
            <w:tcBorders>
              <w:top w:val="nil"/>
              <w:left w:val="nil"/>
              <w:bottom w:val="single" w:sz="4" w:space="0" w:color="auto"/>
              <w:right w:val="nil"/>
            </w:tcBorders>
            <w:shd w:val="clear" w:color="auto" w:fill="auto"/>
            <w:noWrap/>
            <w:vAlign w:val="center"/>
            <w:hideMark/>
          </w:tcPr>
          <w:p w14:paraId="75F97966" w14:textId="77777777" w:rsidR="00A87485" w:rsidRPr="00054892" w:rsidRDefault="00A87485" w:rsidP="00A87485">
            <w:pPr>
              <w:pStyle w:val="TABG"/>
            </w:pPr>
            <w:r w:rsidRPr="00054892">
              <w:t> </w:t>
            </w:r>
          </w:p>
        </w:tc>
        <w:tc>
          <w:tcPr>
            <w:tcW w:w="991" w:type="dxa"/>
            <w:tcBorders>
              <w:top w:val="single" w:sz="4" w:space="0" w:color="auto"/>
              <w:left w:val="nil"/>
              <w:bottom w:val="single" w:sz="4" w:space="0" w:color="auto"/>
              <w:right w:val="nil"/>
            </w:tcBorders>
            <w:vAlign w:val="center"/>
          </w:tcPr>
          <w:p w14:paraId="7EB33A82" w14:textId="77777777" w:rsidR="00A87485" w:rsidRPr="00054892" w:rsidRDefault="00A87485" w:rsidP="00A87485">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A87485" w:rsidRPr="00054892" w:rsidRDefault="00A87485" w:rsidP="00A87485">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A87485" w:rsidRPr="00054892" w:rsidRDefault="00A87485" w:rsidP="00A87485">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0A18A284" w14:textId="77777777" w:rsidR="00A87485" w:rsidRPr="00054892" w:rsidRDefault="00A87485" w:rsidP="00A87485">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706D5526" w:rsidR="00A87485" w:rsidRPr="00A87485" w:rsidRDefault="00A87485" w:rsidP="00A87485">
            <w:pPr>
              <w:pStyle w:val="TABD"/>
            </w:pPr>
            <w:r w:rsidRPr="00A87485">
              <w:t>2 645.00 €</w:t>
            </w:r>
          </w:p>
        </w:tc>
      </w:tr>
      <w:tr w:rsidR="00A87485" w:rsidRPr="00054892" w14:paraId="45B73D8D"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632D4F64" w14:textId="77777777" w:rsidR="00A87485" w:rsidRPr="00054892" w:rsidRDefault="00A87485" w:rsidP="00A87485">
            <w:pPr>
              <w:pStyle w:val="TABG"/>
            </w:pPr>
            <w:r w:rsidRPr="00054892">
              <w:t>Divers et imprévus</w:t>
            </w:r>
          </w:p>
        </w:tc>
        <w:tc>
          <w:tcPr>
            <w:tcW w:w="2835" w:type="dxa"/>
            <w:tcBorders>
              <w:top w:val="nil"/>
              <w:left w:val="nil"/>
              <w:bottom w:val="single" w:sz="4" w:space="0" w:color="auto"/>
              <w:right w:val="nil"/>
            </w:tcBorders>
            <w:shd w:val="clear" w:color="auto" w:fill="auto"/>
            <w:noWrap/>
            <w:vAlign w:val="center"/>
            <w:hideMark/>
          </w:tcPr>
          <w:p w14:paraId="5C4BA377" w14:textId="77777777" w:rsidR="00A87485" w:rsidRPr="00054892" w:rsidRDefault="00A87485" w:rsidP="00A87485">
            <w:pPr>
              <w:pStyle w:val="TABG"/>
            </w:pPr>
            <w:r w:rsidRPr="00054892">
              <w:t> </w:t>
            </w:r>
          </w:p>
        </w:tc>
        <w:tc>
          <w:tcPr>
            <w:tcW w:w="991" w:type="dxa"/>
            <w:tcBorders>
              <w:top w:val="nil"/>
              <w:left w:val="nil"/>
              <w:bottom w:val="single" w:sz="4" w:space="0" w:color="auto"/>
              <w:right w:val="nil"/>
            </w:tcBorders>
            <w:vAlign w:val="center"/>
          </w:tcPr>
          <w:p w14:paraId="5CCAFAE6" w14:textId="77777777" w:rsidR="00A87485" w:rsidRPr="00054892" w:rsidRDefault="00A87485" w:rsidP="00A87485">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A87485" w:rsidRPr="00054892" w:rsidRDefault="00A87485" w:rsidP="00A87485">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A87485" w:rsidRPr="00054892" w:rsidRDefault="00A87485" w:rsidP="00A87485">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3796E266" w14:textId="77777777" w:rsidR="00A87485" w:rsidRPr="00054892" w:rsidRDefault="00A87485" w:rsidP="00A87485">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2055400B" w:rsidR="00A87485" w:rsidRPr="00A87485" w:rsidRDefault="00A87485" w:rsidP="00A87485">
            <w:pPr>
              <w:pStyle w:val="TABD"/>
            </w:pPr>
            <w:r w:rsidRPr="00A87485">
              <w:t>3 967.50 €</w:t>
            </w:r>
          </w:p>
        </w:tc>
      </w:tr>
      <w:tr w:rsidR="00A87485" w:rsidRPr="00294F97" w14:paraId="6C9FB0D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21C11B26" w14:textId="352EED04" w:rsidR="00A87485" w:rsidRPr="00294F97" w:rsidRDefault="00A87485" w:rsidP="00A87485">
            <w:pPr>
              <w:pStyle w:val="TABEN"/>
            </w:pPr>
            <w:r w:rsidRPr="00294F97">
              <w:t>TOTAL</w:t>
            </w:r>
          </w:p>
        </w:tc>
        <w:tc>
          <w:tcPr>
            <w:tcW w:w="2835" w:type="dxa"/>
            <w:tcBorders>
              <w:top w:val="single" w:sz="4" w:space="0" w:color="auto"/>
              <w:left w:val="nil"/>
              <w:bottom w:val="single" w:sz="4" w:space="0" w:color="auto"/>
            </w:tcBorders>
            <w:shd w:val="clear" w:color="auto" w:fill="auto"/>
            <w:noWrap/>
            <w:vAlign w:val="center"/>
            <w:hideMark/>
          </w:tcPr>
          <w:p w14:paraId="083B3AE1" w14:textId="77777777" w:rsidR="00A87485" w:rsidRPr="00294F97" w:rsidRDefault="00A87485" w:rsidP="00A87485">
            <w:pPr>
              <w:pStyle w:val="TABEN"/>
            </w:pPr>
            <w:r w:rsidRPr="00294F97">
              <w:t> </w:t>
            </w:r>
          </w:p>
        </w:tc>
        <w:tc>
          <w:tcPr>
            <w:tcW w:w="991" w:type="dxa"/>
            <w:tcBorders>
              <w:top w:val="single" w:sz="4" w:space="0" w:color="auto"/>
              <w:bottom w:val="single" w:sz="4" w:space="0" w:color="auto"/>
            </w:tcBorders>
            <w:vAlign w:val="center"/>
          </w:tcPr>
          <w:p w14:paraId="634E7472" w14:textId="77777777" w:rsidR="00A87485" w:rsidRPr="00294F97" w:rsidRDefault="00A87485" w:rsidP="00A87485">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A87485" w:rsidRPr="00294F97" w:rsidRDefault="00A87485" w:rsidP="00A87485">
            <w:pPr>
              <w:pStyle w:val="TABEN"/>
            </w:pPr>
            <w:r w:rsidRPr="00294F97">
              <w:t> </w:t>
            </w:r>
          </w:p>
        </w:tc>
        <w:tc>
          <w:tcPr>
            <w:tcW w:w="859" w:type="dxa"/>
            <w:tcBorders>
              <w:top w:val="single" w:sz="4" w:space="0" w:color="auto"/>
              <w:bottom w:val="single" w:sz="4" w:space="0" w:color="auto"/>
            </w:tcBorders>
            <w:shd w:val="clear" w:color="auto" w:fill="auto"/>
            <w:noWrap/>
            <w:vAlign w:val="center"/>
            <w:hideMark/>
          </w:tcPr>
          <w:p w14:paraId="59C112D9" w14:textId="77777777" w:rsidR="00A87485" w:rsidRPr="00294F97" w:rsidRDefault="00A87485" w:rsidP="00A87485">
            <w:pPr>
              <w:pStyle w:val="TABEN"/>
            </w:pPr>
            <w:r w:rsidRPr="00294F97">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A87485" w:rsidRPr="00294F97" w:rsidRDefault="00A87485" w:rsidP="00A87485">
            <w:pPr>
              <w:pStyle w:val="TABEN"/>
            </w:pPr>
            <w:r w:rsidRPr="00294F97">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27833D0C" w:rsidR="00A87485" w:rsidRPr="00A87485" w:rsidRDefault="00A87485" w:rsidP="00A87485">
            <w:pPr>
              <w:pStyle w:val="TABD"/>
              <w:rPr>
                <w:b/>
              </w:rPr>
            </w:pPr>
            <w:r w:rsidRPr="00A87485">
              <w:rPr>
                <w:b/>
              </w:rPr>
              <w:t>33 062.50 €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408D0E6F" w14:textId="4F115FE0" w:rsidR="00BE65C9" w:rsidRPr="00CA0616" w:rsidRDefault="00BE65C9" w:rsidP="00BE65C9">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 xml:space="preserve">Réseaux </w:t>
      </w:r>
      <w:r>
        <w:rPr>
          <w:rFonts w:asciiTheme="minorHAnsi" w:hAnsiTheme="minorHAnsi" w:cstheme="minorHAnsi"/>
          <w:b/>
          <w:sz w:val="22"/>
          <w:szCs w:val="22"/>
          <w:u w:val="single"/>
        </w:rPr>
        <w:t>futurs</w:t>
      </w:r>
    </w:p>
    <w:p w14:paraId="1868AFE0" w14:textId="31AB1D79" w:rsidR="00CA0616" w:rsidRDefault="00BE65C9" w:rsidP="00CA0616">
      <w:pPr>
        <w:pStyle w:val="Corpsdetexte"/>
        <w:rPr>
          <w:rFonts w:asciiTheme="minorHAnsi" w:hAnsiTheme="minorHAnsi" w:cstheme="minorHAnsi"/>
          <w:sz w:val="22"/>
          <w:szCs w:val="22"/>
        </w:rPr>
      </w:pPr>
      <w:r>
        <w:rPr>
          <w:rFonts w:asciiTheme="minorHAnsi" w:hAnsiTheme="minorHAnsi" w:cstheme="minorHAnsi"/>
          <w:sz w:val="22"/>
          <w:szCs w:val="22"/>
        </w:rPr>
        <w:t>Une étude prospective des besoins des abonnés futurs est nécessaire afin de vérifier le dimensionnement du réseau futur et du nombre de branchements</w:t>
      </w:r>
      <w:r w:rsidR="00CA0616" w:rsidRPr="00CA0616">
        <w:rPr>
          <w:rFonts w:asciiTheme="minorHAnsi" w:hAnsiTheme="minorHAnsi" w:cstheme="minorHAnsi"/>
          <w:sz w:val="22"/>
          <w:szCs w:val="22"/>
        </w:rPr>
        <w:t>.</w:t>
      </w:r>
    </w:p>
    <w:p w14:paraId="64698E82" w14:textId="77777777" w:rsidR="00BE65C9" w:rsidRPr="00CA0616" w:rsidRDefault="00BE65C9" w:rsidP="00BE65C9">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0C966900" w14:textId="1CC68808" w:rsidR="00BE65C9" w:rsidRPr="00CA0616" w:rsidRDefault="00BE65C9" w:rsidP="00CA0616">
      <w:pPr>
        <w:pStyle w:val="Corpsdetexte"/>
        <w:rPr>
          <w:rFonts w:asciiTheme="minorHAnsi" w:hAnsiTheme="minorHAnsi" w:cstheme="minorHAnsi"/>
          <w:sz w:val="22"/>
          <w:szCs w:val="22"/>
        </w:rPr>
      </w:pPr>
      <w:r>
        <w:rPr>
          <w:rFonts w:asciiTheme="minorHAnsi" w:hAnsiTheme="minorHAnsi" w:cstheme="minorHAnsi"/>
          <w:sz w:val="22"/>
          <w:szCs w:val="22"/>
        </w:rPr>
        <w:t>L’adéquation de la capacité du réseau existant principal et de la station d’épuration devra être également vérifiée</w:t>
      </w:r>
      <w:r w:rsidR="006235D1">
        <w:rPr>
          <w:rFonts w:asciiTheme="minorHAnsi" w:hAnsiTheme="minorHAnsi" w:cstheme="minorHAnsi"/>
          <w:sz w:val="22"/>
          <w:szCs w:val="22"/>
        </w:rPr>
        <w:t>.</w:t>
      </w:r>
    </w:p>
    <w:p w14:paraId="6AA04956"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51646139" w14:textId="280319FC" w:rsidR="00CA0616" w:rsidRPr="00291A7D"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sidR="003A30EB">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83DE8" w14:textId="77777777" w:rsidR="00832EDC" w:rsidRDefault="00832EDC" w:rsidP="00903B85">
      <w:r>
        <w:separator/>
      </w:r>
    </w:p>
  </w:endnote>
  <w:endnote w:type="continuationSeparator" w:id="0">
    <w:p w14:paraId="4978D28B" w14:textId="77777777" w:rsidR="00832EDC" w:rsidRDefault="00832EDC"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D4494" w14:textId="77777777" w:rsidR="00832EDC" w:rsidRDefault="00832EDC" w:rsidP="00903B85">
      <w:r>
        <w:separator/>
      </w:r>
    </w:p>
  </w:footnote>
  <w:footnote w:type="continuationSeparator" w:id="0">
    <w:p w14:paraId="747B9376" w14:textId="77777777" w:rsidR="00832EDC" w:rsidRDefault="00832EDC"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61EAE71E"/>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lvlText w:val=""/>
      <w:lvlJc w:val="left"/>
      <w:pPr>
        <w:ind w:left="851" w:hanging="283"/>
      </w:pPr>
      <w:rPr>
        <w:rFonts w:ascii="Wingdings" w:hAnsi="Wingdings" w:hint="default"/>
        <w:color w:val="6EAA00"/>
        <w:sz w:val="16"/>
      </w:rPr>
    </w:lvl>
    <w:lvl w:ilvl="2">
      <w:start w:val="1"/>
      <w:numFmt w:val="bullet"/>
      <w:lvlText w:val=""/>
      <w:lvlJc w:val="left"/>
      <w:pPr>
        <w:ind w:left="1135" w:hanging="283"/>
      </w:pPr>
      <w:rPr>
        <w:rFonts w:ascii="Wingdings" w:hAnsi="Wingdings" w:hint="default"/>
        <w:color w:val="00375A"/>
        <w:sz w:val="20"/>
      </w:rPr>
    </w:lvl>
    <w:lvl w:ilvl="3">
      <w:start w:val="1"/>
      <w:numFmt w:val="bullet"/>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8"/>
  </w:num>
  <w:num w:numId="13">
    <w:abstractNumId w:val="29"/>
  </w:num>
  <w:num w:numId="14">
    <w:abstractNumId w:val="33"/>
  </w:num>
  <w:num w:numId="15">
    <w:abstractNumId w:val="8"/>
  </w:num>
  <w:num w:numId="16">
    <w:abstractNumId w:val="21"/>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4"/>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9"/>
  </w:num>
  <w:num w:numId="32">
    <w:abstractNumId w:val="30"/>
  </w:num>
  <w:num w:numId="33">
    <w:abstractNumId w:val="12"/>
  </w:num>
  <w:num w:numId="34">
    <w:abstractNumId w:val="17"/>
  </w:num>
  <w:num w:numId="35">
    <w:abstractNumId w:val="22"/>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126E"/>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66154"/>
    <w:rsid w:val="00174871"/>
    <w:rsid w:val="001778FF"/>
    <w:rsid w:val="001E451C"/>
    <w:rsid w:val="00211FAF"/>
    <w:rsid w:val="00214064"/>
    <w:rsid w:val="00222876"/>
    <w:rsid w:val="00233C60"/>
    <w:rsid w:val="00242D52"/>
    <w:rsid w:val="00260690"/>
    <w:rsid w:val="00280381"/>
    <w:rsid w:val="00291A7D"/>
    <w:rsid w:val="00293CB4"/>
    <w:rsid w:val="00294F97"/>
    <w:rsid w:val="002A712F"/>
    <w:rsid w:val="002B1270"/>
    <w:rsid w:val="002C6730"/>
    <w:rsid w:val="002D1AD8"/>
    <w:rsid w:val="002D3D55"/>
    <w:rsid w:val="002D6E3D"/>
    <w:rsid w:val="002E5D32"/>
    <w:rsid w:val="00302100"/>
    <w:rsid w:val="00305C7E"/>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41FB3"/>
    <w:rsid w:val="004520BC"/>
    <w:rsid w:val="004557F5"/>
    <w:rsid w:val="00486986"/>
    <w:rsid w:val="004B7528"/>
    <w:rsid w:val="004B7556"/>
    <w:rsid w:val="004E3254"/>
    <w:rsid w:val="004E588B"/>
    <w:rsid w:val="00503A60"/>
    <w:rsid w:val="005118FE"/>
    <w:rsid w:val="00516D41"/>
    <w:rsid w:val="00517071"/>
    <w:rsid w:val="0052034B"/>
    <w:rsid w:val="00562E99"/>
    <w:rsid w:val="00575CA9"/>
    <w:rsid w:val="005863C3"/>
    <w:rsid w:val="005E496F"/>
    <w:rsid w:val="005F71A8"/>
    <w:rsid w:val="00600EDE"/>
    <w:rsid w:val="00603ABD"/>
    <w:rsid w:val="0060441F"/>
    <w:rsid w:val="006143E3"/>
    <w:rsid w:val="006235D1"/>
    <w:rsid w:val="00625CA7"/>
    <w:rsid w:val="00626177"/>
    <w:rsid w:val="00630320"/>
    <w:rsid w:val="00657BF4"/>
    <w:rsid w:val="006639D1"/>
    <w:rsid w:val="0067040C"/>
    <w:rsid w:val="00682AA5"/>
    <w:rsid w:val="0068518A"/>
    <w:rsid w:val="006A03BB"/>
    <w:rsid w:val="006C3634"/>
    <w:rsid w:val="007031C2"/>
    <w:rsid w:val="00703B0A"/>
    <w:rsid w:val="007078D4"/>
    <w:rsid w:val="007321F9"/>
    <w:rsid w:val="00737AD9"/>
    <w:rsid w:val="00740E54"/>
    <w:rsid w:val="0074532D"/>
    <w:rsid w:val="00762122"/>
    <w:rsid w:val="0076591A"/>
    <w:rsid w:val="007931B4"/>
    <w:rsid w:val="007A7CE9"/>
    <w:rsid w:val="007B4D5F"/>
    <w:rsid w:val="007B7744"/>
    <w:rsid w:val="007B7ACD"/>
    <w:rsid w:val="007C6ACC"/>
    <w:rsid w:val="007E705B"/>
    <w:rsid w:val="00804EC2"/>
    <w:rsid w:val="00810486"/>
    <w:rsid w:val="0081262A"/>
    <w:rsid w:val="00814E10"/>
    <w:rsid w:val="00825EF1"/>
    <w:rsid w:val="00832EDC"/>
    <w:rsid w:val="00841D46"/>
    <w:rsid w:val="00841D8F"/>
    <w:rsid w:val="008756B9"/>
    <w:rsid w:val="008774B3"/>
    <w:rsid w:val="00881679"/>
    <w:rsid w:val="00896870"/>
    <w:rsid w:val="008A153C"/>
    <w:rsid w:val="008A321B"/>
    <w:rsid w:val="008A3CBF"/>
    <w:rsid w:val="008D1F17"/>
    <w:rsid w:val="008F3F91"/>
    <w:rsid w:val="00903B85"/>
    <w:rsid w:val="00915813"/>
    <w:rsid w:val="009222DD"/>
    <w:rsid w:val="009235ED"/>
    <w:rsid w:val="00923616"/>
    <w:rsid w:val="0092423D"/>
    <w:rsid w:val="009316E4"/>
    <w:rsid w:val="0093267D"/>
    <w:rsid w:val="009347C2"/>
    <w:rsid w:val="00940367"/>
    <w:rsid w:val="00943F01"/>
    <w:rsid w:val="00970B39"/>
    <w:rsid w:val="00972FAB"/>
    <w:rsid w:val="00977A11"/>
    <w:rsid w:val="00987B09"/>
    <w:rsid w:val="0099100A"/>
    <w:rsid w:val="00996AF5"/>
    <w:rsid w:val="009B60CF"/>
    <w:rsid w:val="009D1AA2"/>
    <w:rsid w:val="009D40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87485"/>
    <w:rsid w:val="00AA091A"/>
    <w:rsid w:val="00AA534C"/>
    <w:rsid w:val="00AD23C6"/>
    <w:rsid w:val="00AD4637"/>
    <w:rsid w:val="00AE2D52"/>
    <w:rsid w:val="00AF710C"/>
    <w:rsid w:val="00AF7BD7"/>
    <w:rsid w:val="00B0140A"/>
    <w:rsid w:val="00B25798"/>
    <w:rsid w:val="00B3317D"/>
    <w:rsid w:val="00B3621D"/>
    <w:rsid w:val="00B476BD"/>
    <w:rsid w:val="00B63CE4"/>
    <w:rsid w:val="00B65CAD"/>
    <w:rsid w:val="00B72223"/>
    <w:rsid w:val="00B72A94"/>
    <w:rsid w:val="00B736FE"/>
    <w:rsid w:val="00B82713"/>
    <w:rsid w:val="00B96727"/>
    <w:rsid w:val="00B969A2"/>
    <w:rsid w:val="00BD2185"/>
    <w:rsid w:val="00BE65C9"/>
    <w:rsid w:val="00C04AA6"/>
    <w:rsid w:val="00C10CEF"/>
    <w:rsid w:val="00C37018"/>
    <w:rsid w:val="00C40DD2"/>
    <w:rsid w:val="00C41D60"/>
    <w:rsid w:val="00C60484"/>
    <w:rsid w:val="00C64DD4"/>
    <w:rsid w:val="00C72C9E"/>
    <w:rsid w:val="00CA0616"/>
    <w:rsid w:val="00CA35F5"/>
    <w:rsid w:val="00CB27B6"/>
    <w:rsid w:val="00CD3908"/>
    <w:rsid w:val="00CD6584"/>
    <w:rsid w:val="00CF493D"/>
    <w:rsid w:val="00CF5E11"/>
    <w:rsid w:val="00D042BB"/>
    <w:rsid w:val="00D11C7D"/>
    <w:rsid w:val="00D401EF"/>
    <w:rsid w:val="00D40863"/>
    <w:rsid w:val="00D54F3C"/>
    <w:rsid w:val="00D60702"/>
    <w:rsid w:val="00D8367F"/>
    <w:rsid w:val="00DA27E3"/>
    <w:rsid w:val="00DA7CA4"/>
    <w:rsid w:val="00DB6E02"/>
    <w:rsid w:val="00DF0F76"/>
    <w:rsid w:val="00E1499C"/>
    <w:rsid w:val="00E172CE"/>
    <w:rsid w:val="00E26537"/>
    <w:rsid w:val="00E3136A"/>
    <w:rsid w:val="00E34070"/>
    <w:rsid w:val="00E4011A"/>
    <w:rsid w:val="00E43748"/>
    <w:rsid w:val="00E5154B"/>
    <w:rsid w:val="00E71AB7"/>
    <w:rsid w:val="00E774AB"/>
    <w:rsid w:val="00E808B9"/>
    <w:rsid w:val="00E969D9"/>
    <w:rsid w:val="00EB037D"/>
    <w:rsid w:val="00EB48A9"/>
    <w:rsid w:val="00EB7F24"/>
    <w:rsid w:val="00EC2195"/>
    <w:rsid w:val="00EC4B04"/>
    <w:rsid w:val="00EC575F"/>
    <w:rsid w:val="00EE093D"/>
    <w:rsid w:val="00EE578C"/>
    <w:rsid w:val="00EF264E"/>
    <w:rsid w:val="00EF4909"/>
    <w:rsid w:val="00EF596A"/>
    <w:rsid w:val="00F00208"/>
    <w:rsid w:val="00F0393F"/>
    <w:rsid w:val="00F21E2A"/>
    <w:rsid w:val="00F2737F"/>
    <w:rsid w:val="00F3716D"/>
    <w:rsid w:val="00F420B0"/>
    <w:rsid w:val="00F44618"/>
    <w:rsid w:val="00F55CBE"/>
    <w:rsid w:val="00F85DC1"/>
    <w:rsid w:val="00F960DA"/>
    <w:rsid w:val="00FB5AE4"/>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 w:type="paragraph" w:customStyle="1" w:styleId="P1">
    <w:name w:val="P1"/>
    <w:basedOn w:val="Normal"/>
    <w:link w:val="P1Car"/>
    <w:qFormat/>
    <w:rsid w:val="00BE65C9"/>
    <w:pPr>
      <w:numPr>
        <w:numId w:val="35"/>
      </w:numPr>
      <w:tabs>
        <w:tab w:val="right" w:leader="dot" w:pos="8789"/>
      </w:tabs>
      <w:spacing w:before="120"/>
      <w:ind w:left="568" w:hanging="284"/>
      <w:jc w:val="left"/>
    </w:pPr>
    <w:rPr>
      <w:rFonts w:ascii="Calibri" w:hAnsi="Calibri"/>
      <w:sz w:val="22"/>
    </w:rPr>
  </w:style>
  <w:style w:type="character" w:customStyle="1" w:styleId="P1Car">
    <w:name w:val="P1 Car"/>
    <w:link w:val="P1"/>
    <w:rsid w:val="00BE65C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62995903">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795099204">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754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26ABF-EDC0-420F-91C6-DCDE9511ACA9}">
  <ds:schemaRefs>
    <ds:schemaRef ds:uri="http://schemas.openxmlformats.org/officeDocument/2006/bibliography"/>
  </ds:schemaRefs>
</ds:datastoreItem>
</file>

<file path=customXml/itemProps2.xml><?xml version="1.0" encoding="utf-8"?>
<ds:datastoreItem xmlns:ds="http://schemas.openxmlformats.org/officeDocument/2006/customXml" ds:itemID="{90ED2DCD-03BD-44FF-8F91-4F809ACFF857}"/>
</file>

<file path=customXml/itemProps3.xml><?xml version="1.0" encoding="utf-8"?>
<ds:datastoreItem xmlns:ds="http://schemas.openxmlformats.org/officeDocument/2006/customXml" ds:itemID="{07C8EA19-8FEA-4842-8920-0DA84F999A84}"/>
</file>

<file path=customXml/itemProps4.xml><?xml version="1.0" encoding="utf-8"?>
<ds:datastoreItem xmlns:ds="http://schemas.openxmlformats.org/officeDocument/2006/customXml" ds:itemID="{A0C4DB80-0667-4D81-8887-DD9686026C25}"/>
</file>

<file path=docProps/app.xml><?xml version="1.0" encoding="utf-8"?>
<Properties xmlns="http://schemas.openxmlformats.org/officeDocument/2006/extended-properties" xmlns:vt="http://schemas.openxmlformats.org/officeDocument/2006/docPropsVTypes">
  <Template>Normal.dotm</Template>
  <TotalTime>13</TotalTime>
  <Pages>2</Pages>
  <Words>284</Words>
  <Characters>1620</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5</cp:revision>
  <cp:lastPrinted>2024-01-22T15:47:00Z</cp:lastPrinted>
  <dcterms:created xsi:type="dcterms:W3CDTF">2024-01-22T15:48:00Z</dcterms:created>
  <dcterms:modified xsi:type="dcterms:W3CDTF">2024-01-26T17:09:00Z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